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9D7E5" w14:textId="77777777" w:rsidR="00F34955" w:rsidRDefault="00F34955" w:rsidP="00F34955">
      <w:pPr>
        <w:ind w:firstLineChars="67" w:firstLine="141"/>
      </w:pPr>
      <w:r>
        <w:rPr>
          <w:rFonts w:hint="eastAsia"/>
        </w:rPr>
        <w:t>与件</w:t>
      </w:r>
      <w:r>
        <w:t>-regular（本文＋課題5点）</w:t>
      </w:r>
    </w:p>
    <w:p w14:paraId="081C4090" w14:textId="77777777" w:rsidR="00F34955" w:rsidRDefault="00F34955" w:rsidP="00F34955">
      <w:pPr>
        <w:ind w:firstLineChars="67" w:firstLine="141"/>
      </w:pPr>
    </w:p>
    <w:p w14:paraId="3EE59C05" w14:textId="77777777" w:rsidR="00F34955" w:rsidRDefault="00F34955" w:rsidP="00F34955">
      <w:pPr>
        <w:ind w:firstLineChars="67" w:firstLine="141"/>
      </w:pPr>
      <w:r>
        <w:t>A社は関東平野の準都市圏で露地野菜と簡易加工を営む農業法人である。正社員15名、非正規35名の計50名体制で、創業8年目に個人事業から法人成りし、労務と品質の基盤整備を進めてきた。直販ECの会員は月間1,800人、卸は地域の量販5社と契約し、年間売上は3.6億円で粗利率は33％である。代表は創業社長であり、今後の働き手不足を見据えて正社員転換と多能工化を進める方針を掲げ、従業員の働き方満足と自社ストーリーへの信頼を高める経営を重視すると述べている。</w:t>
      </w:r>
    </w:p>
    <w:p w14:paraId="099F3F24" w14:textId="77777777" w:rsidR="00F34955" w:rsidRDefault="00F34955" w:rsidP="00F34955">
      <w:pPr>
        <w:ind w:firstLineChars="67" w:firstLine="141"/>
      </w:pPr>
    </w:p>
    <w:p w14:paraId="3D45FAF4" w14:textId="77777777" w:rsidR="00F34955" w:rsidRDefault="00F34955" w:rsidP="00F34955">
      <w:pPr>
        <w:ind w:firstLineChars="67" w:firstLine="141"/>
      </w:pPr>
      <w:r>
        <w:rPr>
          <w:rFonts w:hint="eastAsia"/>
        </w:rPr>
        <w:t>創業期は代表と家族中心で現場を回し、朝礼で当日の収穫量、歩留まり、欠品予定を口頭共有していた。</w:t>
      </w:r>
      <w:r>
        <w:t>KPIは収穫量、規格外率、納品遅延件数の3点に限り、いずれもホワイトボードで目視管理していた。納品遅延は月平均4件、規格外率は12％で、代表自らが取引先に説明して関係を維持していた。属人的な交渉で信用を積み上げて受注を拡大してきたため、記録より記憶を優先する風土が残っている。</w:t>
      </w:r>
    </w:p>
    <w:p w14:paraId="40B9494B" w14:textId="77777777" w:rsidR="00F34955" w:rsidRDefault="00F34955" w:rsidP="00F34955">
      <w:pPr>
        <w:ind w:firstLineChars="67" w:firstLine="141"/>
      </w:pPr>
    </w:p>
    <w:p w14:paraId="1F3D963E" w14:textId="77777777" w:rsidR="00F34955" w:rsidRDefault="00F34955" w:rsidP="00F34955">
      <w:pPr>
        <w:ind w:firstLineChars="67" w:firstLine="141"/>
      </w:pPr>
      <w:r>
        <w:rPr>
          <w:rFonts w:hint="eastAsia"/>
        </w:rPr>
        <w:t>成長局面ではハウス面積を年率</w:t>
      </w:r>
      <w:r>
        <w:t>15％で増やし、播種から収穫までのリードタイムを品目別に見直した。新規採用は非正規を中心に年10名前後で確保し、繁忙期の欠員を埋めてきた。一方で、播種、移植、収穫、選別、出荷の各工程に固定化された担当が生まれ、工程間の応援が機能しなくなっている。工程別の段取り時間は最短化したが、全体の増産余地は日別のボトルネックに縛られている。</w:t>
      </w:r>
    </w:p>
    <w:p w14:paraId="18B993C1" w14:textId="77777777" w:rsidR="00F34955" w:rsidRDefault="00F34955" w:rsidP="00F34955">
      <w:pPr>
        <w:ind w:firstLineChars="67" w:firstLine="141"/>
      </w:pPr>
    </w:p>
    <w:p w14:paraId="226614AD" w14:textId="77777777" w:rsidR="00F34955" w:rsidRDefault="00F34955" w:rsidP="00F34955">
      <w:pPr>
        <w:ind w:firstLineChars="67" w:firstLine="141"/>
      </w:pPr>
      <w:r>
        <w:rPr>
          <w:rFonts w:hint="eastAsia"/>
        </w:rPr>
        <w:t>外部環境では、周辺農家の高齢化と外国人材の受け入れ制約が同時進行している。競合は観光農園型の直販強化と、広域卸の低価格攻勢に分かれ、市況は天候と燃料価格の変動で荒れやすい。</w:t>
      </w:r>
      <w:r>
        <w:t>A社の欠員率は繁忙期に8％まで上がり、臨時シフトの発生で時間外が月20時間を超える従業員が増えている。燃料・資材価格は前年比で7％上昇し、原価圧力が強まっている。</w:t>
      </w:r>
    </w:p>
    <w:p w14:paraId="41340837" w14:textId="77777777" w:rsidR="00F34955" w:rsidRDefault="00F34955" w:rsidP="00F34955">
      <w:pPr>
        <w:ind w:firstLineChars="67" w:firstLine="141"/>
      </w:pPr>
    </w:p>
    <w:p w14:paraId="042BF7E2" w14:textId="77777777" w:rsidR="00F34955" w:rsidRDefault="00F34955" w:rsidP="00F34955">
      <w:pPr>
        <w:ind w:firstLineChars="67" w:firstLine="141"/>
      </w:pPr>
      <w:r>
        <w:rPr>
          <w:rFonts w:hint="eastAsia"/>
        </w:rPr>
        <w:t>基盤整備として就業規則、</w:t>
      </w:r>
      <w:r>
        <w:t>36協定、勤怠打刻を整え、最低限の人事給与制度を導入した。評価は等級×職種で格付けし、技能手当を付与して離職抑制を図っている。等級は1～5で、現在の分布は2が45％、3が40％、4以上が15％である。評価面談は年2回で、目標は現場責任者と設定しているが、目標の粒度がばらつき、達成判断が甘辛混在で従業員の納得感が揺らいでいる。</w:t>
      </w:r>
    </w:p>
    <w:p w14:paraId="25D13AAC" w14:textId="77777777" w:rsidR="00F34955" w:rsidRDefault="00F34955" w:rsidP="00F34955">
      <w:pPr>
        <w:ind w:firstLineChars="67" w:firstLine="141"/>
      </w:pPr>
    </w:p>
    <w:p w14:paraId="66C49A58" w14:textId="77777777" w:rsidR="00F34955" w:rsidRDefault="00F34955" w:rsidP="00F34955">
      <w:pPr>
        <w:ind w:firstLineChars="67" w:firstLine="141"/>
      </w:pPr>
      <w:r>
        <w:rPr>
          <w:rFonts w:hint="eastAsia"/>
        </w:rPr>
        <w:t>代表は</w:t>
      </w:r>
      <w:r>
        <w:t>OKR(Objectives and Key Results)を学び、翌期から部門単位での導入を検討している。部門は栽培、出荷、販売、管理の4つで、現状は「欠品ゼロ」「クレーム件数月2件以内」「廃棄率8％以下」などの成果指標を持つものの、部門横断の合意形成が弱い。月次の</w:t>
      </w:r>
      <w:r>
        <w:lastRenderedPageBreak/>
        <w:t>全体会議は資料準備の負担が重く、現場の合意形成が報連相に寄りすぎている。</w:t>
      </w:r>
    </w:p>
    <w:p w14:paraId="1F621536" w14:textId="77777777" w:rsidR="00F34955" w:rsidRDefault="00F34955" w:rsidP="00F34955">
      <w:pPr>
        <w:ind w:firstLineChars="67" w:firstLine="141"/>
      </w:pPr>
    </w:p>
    <w:p w14:paraId="10D47A08" w14:textId="77777777" w:rsidR="00F34955" w:rsidRDefault="00F34955" w:rsidP="00F34955">
      <w:pPr>
        <w:ind w:firstLineChars="67" w:firstLine="141"/>
      </w:pPr>
      <w:r>
        <w:rPr>
          <w:rFonts w:hint="eastAsia"/>
        </w:rPr>
        <w:t>多能工化の準備として職能マップと工程スキルを一覧化した。全</w:t>
      </w:r>
      <w:r>
        <w:t>50名のうち、2工程以上に即戦力で入れるのは17名、3工程以上は9名である。教育時間は1工程あたり平均20時間を想定し、3工程で60時間の訓練を必要と見積もっている。教育の機会設計は現場都合のOJT偏重で、計画的なローテーションが十分に機能していない。</w:t>
      </w:r>
    </w:p>
    <w:p w14:paraId="425A4E56" w14:textId="77777777" w:rsidR="00F34955" w:rsidRDefault="00F34955" w:rsidP="00F34955">
      <w:pPr>
        <w:ind w:firstLineChars="67" w:firstLine="141"/>
      </w:pPr>
    </w:p>
    <w:p w14:paraId="1D7C1362" w14:textId="77777777" w:rsidR="00F34955" w:rsidRDefault="00F34955" w:rsidP="00F34955">
      <w:pPr>
        <w:ind w:firstLineChars="67" w:firstLine="141"/>
      </w:pPr>
      <w:r>
        <w:rPr>
          <w:rFonts w:hint="eastAsia"/>
        </w:rPr>
        <w:t>正社員転換は非正規</w:t>
      </w:r>
      <w:r>
        <w:t>35名のうち、意向確認済みが21名、給与試算済みが14名である。人件費率は売上比で現状32％であり、全員を一度に転換すると37％まで上昇すると試算している。代表は段階的な転換と生産性向上の同時実行を掲げ、単位時間当たりの出荷数量を3％、規格外率を2ポイント改善することで吸収可能と考えている。</w:t>
      </w:r>
    </w:p>
    <w:p w14:paraId="3C005DC9" w14:textId="77777777" w:rsidR="00F34955" w:rsidRDefault="00F34955" w:rsidP="00F34955">
      <w:pPr>
        <w:ind w:firstLineChars="67" w:firstLine="141"/>
      </w:pPr>
    </w:p>
    <w:p w14:paraId="751AB0EC" w14:textId="77777777" w:rsidR="00F34955" w:rsidRDefault="00F34955" w:rsidP="00F34955">
      <w:pPr>
        <w:ind w:firstLineChars="67" w:firstLine="141"/>
      </w:pPr>
      <w:r>
        <w:rPr>
          <w:rFonts w:hint="eastAsia"/>
        </w:rPr>
        <w:t>現場の働き方満足を高めるため、夏季の熱中症リスク対策、冬季の長靴・防寒具の貸与、繁忙期の昼食補助を開始した。従業員サーベイでは「貢献実感」スコアが</w:t>
      </w:r>
      <w:r>
        <w:t>5点満点で3.2、「評価の公平性」が2.8、「連携のしやすさ」が3.0である。自由記述には「急な応援指示が理由の説明なく出る」「農繁期に休みが取りづらい」といった不満が見られる。</w:t>
      </w:r>
    </w:p>
    <w:p w14:paraId="1C0243D3" w14:textId="77777777" w:rsidR="00F34955" w:rsidRDefault="00F34955" w:rsidP="00F34955">
      <w:pPr>
        <w:ind w:firstLineChars="67" w:firstLine="141"/>
      </w:pPr>
    </w:p>
    <w:p w14:paraId="1DF0B352" w14:textId="77777777" w:rsidR="00F34955" w:rsidRDefault="00F34955" w:rsidP="00F34955">
      <w:pPr>
        <w:ind w:firstLineChars="67" w:firstLine="141"/>
      </w:pPr>
      <w:r>
        <w:rPr>
          <w:rFonts w:hint="eastAsia"/>
        </w:rPr>
        <w:t>自社ストーリーの再定義にも着手した。創業動機は「地域の食を守る」であり、学校給食への地場野菜供給、フードロス削減、環境配慮型の農法に取り組んできた。これを採用広報と社内浸透に生かすため、入社時オリエンテーションで沿革と顧客の声を共有し、出荷箱に「つくり手カード」を同梱して顧客の応援メッセージを現場にフィードバックしている。</w:t>
      </w:r>
      <w:r>
        <w:t>NPSは直販で＋18、卸で＋6である。</w:t>
      </w:r>
    </w:p>
    <w:p w14:paraId="361C1713" w14:textId="77777777" w:rsidR="00F34955" w:rsidRDefault="00F34955" w:rsidP="00F34955">
      <w:pPr>
        <w:ind w:firstLineChars="67" w:firstLine="141"/>
      </w:pPr>
    </w:p>
    <w:p w14:paraId="6EADF5E9" w14:textId="77777777" w:rsidR="00F34955" w:rsidRDefault="00F34955" w:rsidP="00F34955">
      <w:pPr>
        <w:ind w:firstLineChars="67" w:firstLine="141"/>
      </w:pPr>
      <w:r>
        <w:rPr>
          <w:rFonts w:hint="eastAsia"/>
        </w:rPr>
        <w:t>改革の柱は</w:t>
      </w:r>
      <w:r>
        <w:t>3つである。第1に、会議体の設計を見直し、週間の現場リズム会議で翌週の需要予測、圃場状態、人員配置を合意する。第2に、評価制度を役割とスキルに連動させ、段位認定と賃金を結び付ける。第3に、工程間のRACI(Responsibility Assignment Matrix)を定義して、誰が責任者で誰が協力者かを可視化する。これらにより、権限委譲と連携を同時に進める。</w:t>
      </w:r>
    </w:p>
    <w:p w14:paraId="22BFECD3" w14:textId="77777777" w:rsidR="00F34955" w:rsidRDefault="00F34955" w:rsidP="00F34955">
      <w:pPr>
        <w:ind w:firstLineChars="67" w:firstLine="141"/>
      </w:pPr>
    </w:p>
    <w:p w14:paraId="37ED13D3" w14:textId="77777777" w:rsidR="00F34955" w:rsidRDefault="00F34955" w:rsidP="00F34955">
      <w:pPr>
        <w:ind w:firstLineChars="67" w:firstLine="141"/>
      </w:pPr>
      <w:r>
        <w:rPr>
          <w:rFonts w:hint="eastAsia"/>
        </w:rPr>
        <w:t>しかし、現在は歪みが顕在化している。評価制度の再設計が賃金改定と結び付くことで期待と不安が混在し、現場では「段位の線引きが恣意的ではないか」という疑念が出ている。多能工化の教育枠を確保するために生産計画を抑えると短期の売上が落ち、資金繰りにも緊張が走る。正社員転換を急ぐと固定費が跳ね上がり、採算が不安定になる。代表は「やり切れば強くなる」と鼓舞するが、現場は段階設計と説明責任を求めている。</w:t>
      </w:r>
    </w:p>
    <w:p w14:paraId="1D1E4FD5" w14:textId="77777777" w:rsidR="00F34955" w:rsidRDefault="00F34955" w:rsidP="00F34955">
      <w:pPr>
        <w:ind w:firstLineChars="67" w:firstLine="141"/>
      </w:pPr>
    </w:p>
    <w:p w14:paraId="2EE9717A" w14:textId="77777777" w:rsidR="00F34955" w:rsidRDefault="00F34955" w:rsidP="00F34955">
      <w:pPr>
        <w:ind w:firstLineChars="67" w:firstLine="141"/>
      </w:pPr>
      <w:r>
        <w:rPr>
          <w:rFonts w:hint="eastAsia"/>
        </w:rPr>
        <w:t>【</w:t>
      </w:r>
      <w:r>
        <w:t>A社の経営課題5点】</w:t>
      </w:r>
    </w:p>
    <w:p w14:paraId="4CB319A8" w14:textId="77777777" w:rsidR="00F34955" w:rsidRDefault="00F34955" w:rsidP="00F34955">
      <w:pPr>
        <w:ind w:firstLineChars="67" w:firstLine="141"/>
      </w:pPr>
    </w:p>
    <w:p w14:paraId="0DEC0EB0" w14:textId="77777777" w:rsidR="00F34955" w:rsidRDefault="00F34955" w:rsidP="00F34955">
      <w:pPr>
        <w:ind w:firstLineChars="67" w:firstLine="141"/>
      </w:pPr>
      <w:r>
        <w:rPr>
          <w:rFonts w:hint="eastAsia"/>
        </w:rPr>
        <w:t>正社員転換と人件費管理／</w:t>
      </w:r>
      <w:r>
        <w:t>2. 多能工化の設計と育成／3. 評価制度と権限設計／4. 部門間連携と計画遵守／5. 採用・定着と自社ストーリー浸透</w:t>
      </w:r>
    </w:p>
    <w:p w14:paraId="33FC2272" w14:textId="77777777" w:rsidR="00F34955" w:rsidRDefault="00F34955" w:rsidP="00F34955">
      <w:pPr>
        <w:ind w:firstLineChars="67" w:firstLine="141"/>
      </w:pPr>
    </w:p>
    <w:p w14:paraId="6AC24534" w14:textId="77777777" w:rsidR="00F34955" w:rsidRDefault="00F34955" w:rsidP="00F34955">
      <w:pPr>
        <w:ind w:firstLineChars="67" w:firstLine="141"/>
      </w:pPr>
      <w:r>
        <w:rPr>
          <w:rFonts w:hint="eastAsia"/>
        </w:rPr>
        <w:t>与件</w:t>
      </w:r>
      <w:r>
        <w:t>-irregular（本文＋課題5点）</w:t>
      </w:r>
    </w:p>
    <w:p w14:paraId="39E5DB45" w14:textId="77777777" w:rsidR="00F34955" w:rsidRDefault="00F34955" w:rsidP="00F34955">
      <w:pPr>
        <w:ind w:firstLineChars="67" w:firstLine="141"/>
      </w:pPr>
    </w:p>
    <w:p w14:paraId="4219B7D0" w14:textId="77777777" w:rsidR="00F34955" w:rsidRDefault="00F34955" w:rsidP="00F34955">
      <w:pPr>
        <w:ind w:firstLineChars="67" w:firstLine="141"/>
      </w:pPr>
      <w:r>
        <w:t>A社は関東平野の準都市圏で露地野菜と簡易加工を営む農業法人である。正社員15名、非正規35名の計50名体制で、創業8年目に個人事業から法人成りし、労務と品質の基盤整備を進めてきた。直販ECの会員は月間1,800人、卸は地域の量販5社と契約し、年間売上は3.6億円で粗利率は33％である。代表は創業社長であり、今後の働き手不足を見据えて正社員転換と多能工化を進める方針を掲げ、従業員の働き方満足と自社ストーリーへの信頼を高める経営を重視すると述べている。</w:t>
      </w:r>
    </w:p>
    <w:p w14:paraId="6FAD86EB" w14:textId="77777777" w:rsidR="00F34955" w:rsidRDefault="00F34955" w:rsidP="00F34955">
      <w:pPr>
        <w:ind w:firstLineChars="67" w:firstLine="141"/>
      </w:pPr>
    </w:p>
    <w:p w14:paraId="6F1DD5D6" w14:textId="77777777" w:rsidR="00F34955" w:rsidRDefault="00F34955" w:rsidP="00F34955">
      <w:pPr>
        <w:ind w:firstLineChars="67" w:firstLine="141"/>
      </w:pPr>
      <w:r>
        <w:rPr>
          <w:rFonts w:hint="eastAsia"/>
        </w:rPr>
        <w:t>現象としては、繁忙期の欠員率が</w:t>
      </w:r>
      <w:r>
        <w:t>8％へ上昇し、納品遅延が月平均4件、規格外率が12％で推移している。欠品リスクを避けるために安全在庫を厚くすると廃棄率が8％に上がり、粗利率を圧迫している。時間外は20時間超の従業員が増え、従業員サーベイの「評価の公平性」は2.8に低迷している。工程固定化で応援が利かず、当日朝に指示が変わることが現場の不満につながっている。</w:t>
      </w:r>
    </w:p>
    <w:p w14:paraId="66A1654E" w14:textId="77777777" w:rsidR="00F34955" w:rsidRDefault="00F34955" w:rsidP="00F34955">
      <w:pPr>
        <w:ind w:firstLineChars="67" w:firstLine="141"/>
      </w:pPr>
    </w:p>
    <w:p w14:paraId="58B85732" w14:textId="77777777" w:rsidR="00F34955" w:rsidRDefault="00F34955" w:rsidP="00F34955">
      <w:pPr>
        <w:ind w:firstLineChars="67" w:firstLine="141"/>
      </w:pPr>
      <w:r>
        <w:rPr>
          <w:rFonts w:hint="eastAsia"/>
        </w:rPr>
        <w:t>メモには、代表の発言として「全員が</w:t>
      </w:r>
      <w:r>
        <w:t>2工程は回せるようにしよう」「来期は正社員転換を年10名は進めたい」という方針が残っている。現場責任者の発言として「評価ルールを段位と賃金にどう結び付けるのか明確にしてほしい」「応援の基準を週次で決めてほしい」がある。営業担当からは「直販のNPSは＋18まで上がったので、この強みを採用広報に転用したい」という提案が出ている。</w:t>
      </w:r>
    </w:p>
    <w:p w14:paraId="32F60EA7" w14:textId="77777777" w:rsidR="00F34955" w:rsidRDefault="00F34955" w:rsidP="00F34955">
      <w:pPr>
        <w:ind w:firstLineChars="67" w:firstLine="141"/>
      </w:pPr>
    </w:p>
    <w:p w14:paraId="249CEF51" w14:textId="77777777" w:rsidR="00F34955" w:rsidRDefault="00F34955" w:rsidP="00F34955">
      <w:pPr>
        <w:ind w:firstLineChars="67" w:firstLine="141"/>
      </w:pPr>
      <w:r>
        <w:rPr>
          <w:rFonts w:hint="eastAsia"/>
        </w:rPr>
        <w:t>改革の設計は、会議体、評価、権限の</w:t>
      </w:r>
      <w:r>
        <w:t>3点同時である。週間のリズム会議で翌週の需要予測、人員配置、圃場状態をすり合わせ、日次の朝会で変更理由を説明する。評価は役割に応じた段位とスキルの獲得で等級昇格を判定し、賃金テーブルを更新する。権限はRACIで責任と協力を明示し、工程横断の判断を早くする。OKR(Objectives and Key Results)は部門横断テーマに限定して導入し、全社の合意形成を促す。</w:t>
      </w:r>
    </w:p>
    <w:p w14:paraId="3395B751" w14:textId="77777777" w:rsidR="00F34955" w:rsidRDefault="00F34955" w:rsidP="00F34955">
      <w:pPr>
        <w:ind w:firstLineChars="67" w:firstLine="141"/>
      </w:pPr>
    </w:p>
    <w:p w14:paraId="11A65D72" w14:textId="77777777" w:rsidR="00F34955" w:rsidRDefault="00F34955" w:rsidP="00F34955">
      <w:pPr>
        <w:ind w:firstLineChars="67" w:firstLine="141"/>
      </w:pPr>
      <w:r>
        <w:rPr>
          <w:rFonts w:hint="eastAsia"/>
        </w:rPr>
        <w:t>制約として、教育時間の捻出が難しい。</w:t>
      </w:r>
      <w:r>
        <w:t>3工程を回せる人材を9名から20名に増やすには、延べ660時間の訓練が必要と試算している。資金面では、正社員転換を一括で実施すると人件費率が32％から37％に跳ね上がり、営業利益率が2ポイント低下するため、段階的な実施以外の選択肢がない。採用市場では近隣の物流業や製造業と時給で競合し、即戦力の確保が難しい。</w:t>
      </w:r>
    </w:p>
    <w:p w14:paraId="365B88AD" w14:textId="77777777" w:rsidR="00F34955" w:rsidRDefault="00F34955" w:rsidP="00F34955">
      <w:pPr>
        <w:ind w:firstLineChars="67" w:firstLine="141"/>
      </w:pPr>
    </w:p>
    <w:p w14:paraId="70971968" w14:textId="77777777" w:rsidR="00F34955" w:rsidRDefault="00F34955" w:rsidP="00F34955">
      <w:pPr>
        <w:ind w:firstLineChars="67" w:firstLine="141"/>
      </w:pPr>
      <w:r>
        <w:rPr>
          <w:rFonts w:hint="eastAsia"/>
        </w:rPr>
        <w:t>現在地は、段位認定の基準案を現場で試行し、評価面談の面接官トレーニングを開始した段階である。段位は「安全・品質・段取り・応援」の</w:t>
      </w:r>
      <w:r>
        <w:t>4観点でチェックリスト化し、合格率と再訓練時間を計測している。週間会議は3週連続で開催し、当日の応援変更は理由と所要時間を必ず記録するルールに改めている。ECでは「つくり手カード」の反応が増え、現場に届く応援メッセージの件数が月40件に増加している。</w:t>
      </w:r>
    </w:p>
    <w:p w14:paraId="6FB68C56" w14:textId="77777777" w:rsidR="00F34955" w:rsidRDefault="00F34955" w:rsidP="00F34955">
      <w:pPr>
        <w:ind w:firstLineChars="67" w:firstLine="141"/>
      </w:pPr>
    </w:p>
    <w:p w14:paraId="4932AC43" w14:textId="77777777" w:rsidR="00F34955" w:rsidRDefault="00F34955" w:rsidP="00F34955">
      <w:pPr>
        <w:ind w:firstLineChars="67" w:firstLine="141"/>
      </w:pPr>
      <w:r>
        <w:rPr>
          <w:rFonts w:hint="eastAsia"/>
        </w:rPr>
        <w:t>現場の反応は割れている。スキルが広い人には評価と賃金が上がる期待が生まれ、採用広報の協力に積極的である。一方、固定工程の熟練者は「段位の配点が工程間で公平か」を気にしている。評価誤差を抑えるために面接官キャリブレーションを実施し、項目ごとの採点分布の偏りを可視化している。公平性への納得を支えるデータ提示が求められている。</w:t>
      </w:r>
    </w:p>
    <w:p w14:paraId="38076B45" w14:textId="77777777" w:rsidR="00F34955" w:rsidRDefault="00F34955" w:rsidP="00F34955">
      <w:pPr>
        <w:ind w:firstLineChars="67" w:firstLine="141"/>
      </w:pPr>
    </w:p>
    <w:p w14:paraId="0FAB033F" w14:textId="77777777" w:rsidR="00F34955" w:rsidRDefault="00F34955" w:rsidP="00F34955">
      <w:pPr>
        <w:ind w:firstLineChars="67" w:firstLine="141"/>
      </w:pPr>
      <w:r>
        <w:rPr>
          <w:rFonts w:hint="eastAsia"/>
        </w:rPr>
        <w:t>販売面では、直販</w:t>
      </w:r>
      <w:r>
        <w:t>ECのリピートが堅調で、サブスク会員の継続率は3か月で82％である。卸は量販5社のうち2社がリードタイム短縮と規格の統一を求めており、応じれば単価は3％下がるが、欠品罰金がなくなる見込みである。営業は「全体最適で欠品罰金ゼロを狙う」方針を示し、週間会議で生産と販売の整合を図っている。</w:t>
      </w:r>
    </w:p>
    <w:p w14:paraId="2EA83ECF" w14:textId="77777777" w:rsidR="00F34955" w:rsidRDefault="00F34955" w:rsidP="00F34955">
      <w:pPr>
        <w:ind w:firstLineChars="67" w:firstLine="141"/>
      </w:pPr>
    </w:p>
    <w:p w14:paraId="077E6A83" w14:textId="77777777" w:rsidR="00F34955" w:rsidRDefault="00F34955" w:rsidP="00F34955">
      <w:pPr>
        <w:ind w:firstLineChars="67" w:firstLine="141"/>
      </w:pPr>
      <w:r>
        <w:rPr>
          <w:rFonts w:hint="eastAsia"/>
        </w:rPr>
        <w:t>人事面では、等級分布の偏りを是正し、等級</w:t>
      </w:r>
      <w:r>
        <w:t>3の滞留を解消する必要がある。段位合格で等級3から4に上がるルートを明確にし、上がらない場合の再訓練計画を約束する。モチベーションは「見える未来」で左右されるため、1年後の到達像を提示して内的動機を支える。従業員サーベイの「貢献実感」3.2を3.6に引き上げる目標を設定している。</w:t>
      </w:r>
    </w:p>
    <w:p w14:paraId="17C8D8DE" w14:textId="77777777" w:rsidR="00F34955" w:rsidRDefault="00F34955" w:rsidP="00F34955">
      <w:pPr>
        <w:ind w:firstLineChars="67" w:firstLine="141"/>
      </w:pPr>
    </w:p>
    <w:p w14:paraId="0F3475BF" w14:textId="77777777" w:rsidR="00F34955" w:rsidRDefault="00F34955" w:rsidP="00F34955">
      <w:pPr>
        <w:ind w:firstLineChars="67" w:firstLine="141"/>
      </w:pPr>
      <w:r>
        <w:rPr>
          <w:rFonts w:hint="eastAsia"/>
        </w:rPr>
        <w:t>多能工化は安全を最優先に進める。新工程への初回配属では、事故ゼロを合格条件とし、品質・衛生標準に合致する作業を定着させる。応援の発令は週間会議で決め、変更時は必ず理由を説明する。段取り替えの標準時間を更新し、応援でのロスを</w:t>
      </w:r>
      <w:r>
        <w:t>5％以内に抑える。工程間の情報伝達で指差し呼称とチェックリストを併用し、共有ミスを減らす。</w:t>
      </w:r>
    </w:p>
    <w:p w14:paraId="6A95E398" w14:textId="77777777" w:rsidR="00F34955" w:rsidRDefault="00F34955" w:rsidP="00F34955">
      <w:pPr>
        <w:ind w:firstLineChars="67" w:firstLine="141"/>
      </w:pPr>
    </w:p>
    <w:p w14:paraId="13493BCD" w14:textId="77777777" w:rsidR="00F34955" w:rsidRDefault="00F34955" w:rsidP="00F34955">
      <w:pPr>
        <w:ind w:firstLineChars="67" w:firstLine="141"/>
      </w:pPr>
      <w:r>
        <w:rPr>
          <w:rFonts w:hint="eastAsia"/>
        </w:rPr>
        <w:t>自社ストーリーの浸透は採用と定着で効く。入社時は沿革、顧客の声、地域貢献の</w:t>
      </w:r>
      <w:r>
        <w:t>3点セットを説明し、2週間後のフォロー面談で実感の有無を確認する。顧客の応援メッセージを掲示して「誰のために働くか」を可視化する。社内広報では栽培の挑戦や改善のストーリーを月次で共有し、成功体験の横展開を促す。NPSの推移と離職率の相関を追跡し、浸透策の効果を検証する。</w:t>
      </w:r>
    </w:p>
    <w:p w14:paraId="7B87EB6E" w14:textId="77777777" w:rsidR="00F34955" w:rsidRDefault="00F34955" w:rsidP="00F34955">
      <w:pPr>
        <w:ind w:firstLineChars="67" w:firstLine="141"/>
      </w:pPr>
    </w:p>
    <w:p w14:paraId="285FD180" w14:textId="77777777" w:rsidR="00F34955" w:rsidRDefault="00F34955" w:rsidP="00F34955">
      <w:pPr>
        <w:ind w:firstLineChars="67" w:firstLine="141"/>
      </w:pPr>
      <w:r>
        <w:rPr>
          <w:rFonts w:hint="eastAsia"/>
        </w:rPr>
        <w:t>会議体の運用は軽量で続ける。週間</w:t>
      </w:r>
      <w:r>
        <w:t>30分、日次10分、月次60分を上限とし、議事は要点のみ記録する。誰が決め、誰が実行し、誰が確認するかを明確にし、決めたことを翌週に検証する。決めたことが現場で守られたかをKPIで確認し、守れない場合は原因を特定し</w:t>
      </w:r>
      <w:r>
        <w:lastRenderedPageBreak/>
        <w:t>て対策を更新する。運用の継続性が変化の成果を決める。</w:t>
      </w:r>
    </w:p>
    <w:p w14:paraId="7EF4DCC2" w14:textId="77777777" w:rsidR="00F34955" w:rsidRDefault="00F34955" w:rsidP="00F34955">
      <w:pPr>
        <w:ind w:firstLineChars="67" w:firstLine="141"/>
      </w:pPr>
    </w:p>
    <w:p w14:paraId="12C606B3" w14:textId="77777777" w:rsidR="00F34955" w:rsidRDefault="00F34955" w:rsidP="00F34955">
      <w:pPr>
        <w:ind w:firstLineChars="67" w:firstLine="141"/>
      </w:pPr>
      <w:r>
        <w:rPr>
          <w:rFonts w:hint="eastAsia"/>
        </w:rPr>
        <w:t>【</w:t>
      </w:r>
      <w:r>
        <w:t>A社の経営課題5点】</w:t>
      </w:r>
    </w:p>
    <w:p w14:paraId="51FBBD32" w14:textId="77777777" w:rsidR="00F34955" w:rsidRDefault="00F34955" w:rsidP="00F34955">
      <w:pPr>
        <w:ind w:firstLineChars="67" w:firstLine="141"/>
      </w:pPr>
    </w:p>
    <w:p w14:paraId="4195FB89" w14:textId="77777777" w:rsidR="00F34955" w:rsidRDefault="00F34955" w:rsidP="00F34955">
      <w:pPr>
        <w:ind w:firstLineChars="67" w:firstLine="141"/>
      </w:pPr>
      <w:r>
        <w:rPr>
          <w:rFonts w:hint="eastAsia"/>
        </w:rPr>
        <w:t>正社員転換と人件費管理／</w:t>
      </w:r>
      <w:r>
        <w:t>2. 多能工化の設計と育成／3. 評価制度と権限設計／4. 部門間連携と計画遵守／5. 採用・定着と自社ストーリー浸透</w:t>
      </w:r>
    </w:p>
    <w:p w14:paraId="31DF7E7A" w14:textId="77777777" w:rsidR="00F34955" w:rsidRDefault="00F34955" w:rsidP="00F34955">
      <w:pPr>
        <w:ind w:firstLineChars="67" w:firstLine="141"/>
      </w:pPr>
    </w:p>
    <w:p w14:paraId="6603E1A3" w14:textId="77777777" w:rsidR="00F34955" w:rsidRDefault="00F34955" w:rsidP="00F34955">
      <w:pPr>
        <w:ind w:firstLineChars="67" w:firstLine="141"/>
      </w:pPr>
      <w:r>
        <w:rPr>
          <w:rFonts w:hint="eastAsia"/>
        </w:rPr>
        <w:t>設問</w:t>
      </w:r>
      <w:r>
        <w:t>-α（因果重視）</w:t>
      </w:r>
    </w:p>
    <w:p w14:paraId="3DF429D1" w14:textId="77777777" w:rsidR="00F34955" w:rsidRDefault="00F34955" w:rsidP="00F34955">
      <w:pPr>
        <w:ind w:firstLineChars="67" w:firstLine="141"/>
      </w:pPr>
    </w:p>
    <w:p w14:paraId="5AF51D94" w14:textId="77777777" w:rsidR="00F34955" w:rsidRDefault="00F34955" w:rsidP="00F34955">
      <w:pPr>
        <w:ind w:firstLineChars="67" w:firstLine="141"/>
      </w:pPr>
      <w:r>
        <w:t>A社の現状を、欠員率、納品遅延、規格外率、評価の納得度などのKPIと風土の関係で整理し、強みと弱みの因果を示して説明せよ。現状分析を説明せよ。</w:t>
      </w:r>
    </w:p>
    <w:p w14:paraId="087C8AC4" w14:textId="77777777" w:rsidR="00F34955" w:rsidRDefault="00F34955" w:rsidP="00F34955">
      <w:pPr>
        <w:ind w:firstLineChars="67" w:firstLine="141"/>
      </w:pPr>
    </w:p>
    <w:p w14:paraId="2CE42612" w14:textId="77777777" w:rsidR="00F34955" w:rsidRDefault="00F34955" w:rsidP="00F34955">
      <w:pPr>
        <w:ind w:firstLineChars="67" w:firstLine="141"/>
      </w:pPr>
      <w:r>
        <w:rPr>
          <w:rFonts w:hint="eastAsia"/>
        </w:rPr>
        <w:t>正社員転換と多能工化を同時に進める</w:t>
      </w:r>
      <w:r>
        <w:t>A社の改革の狙いを、収益性、安定供給、採用競争力の観点から整理し、なぜ今必要かを述べよ。改革の狙いを述べよ。</w:t>
      </w:r>
    </w:p>
    <w:p w14:paraId="4795421A" w14:textId="77777777" w:rsidR="00F34955" w:rsidRDefault="00F34955" w:rsidP="00F34955">
      <w:pPr>
        <w:ind w:firstLineChars="67" w:firstLine="141"/>
      </w:pPr>
    </w:p>
    <w:p w14:paraId="4415B6D0" w14:textId="77777777" w:rsidR="00F34955" w:rsidRDefault="00F34955" w:rsidP="00F34955">
      <w:pPr>
        <w:ind w:firstLineChars="67" w:firstLine="141"/>
      </w:pPr>
      <w:r>
        <w:rPr>
          <w:rFonts w:hint="eastAsia"/>
        </w:rPr>
        <w:t>生産と販売の全体最適の観点から最優先で着手すべき一論点を</w:t>
      </w:r>
      <w:r>
        <w:t>1つ選び、理由と期待効果をKPIで示して説明せよ。優先着手すべき一論点を説明せよ。</w:t>
      </w:r>
    </w:p>
    <w:p w14:paraId="10131B76" w14:textId="77777777" w:rsidR="00F34955" w:rsidRDefault="00F34955" w:rsidP="00F34955">
      <w:pPr>
        <w:ind w:firstLineChars="67" w:firstLine="141"/>
      </w:pPr>
    </w:p>
    <w:p w14:paraId="481145CC" w14:textId="77777777" w:rsidR="00F34955" w:rsidRDefault="00F34955" w:rsidP="00F34955">
      <w:pPr>
        <w:ind w:firstLineChars="67" w:firstLine="141"/>
      </w:pPr>
      <w:r>
        <w:rPr>
          <w:rFonts w:hint="eastAsia"/>
        </w:rPr>
        <w:t>助言：会議体再設計を</w:t>
      </w:r>
      <w:r>
        <w:t>1施策として提案し、評価の納得度と部門間連携の2課題を同時に解決する因果を、手順とKPIで述べよ。助言は1問1施策で述べよ。</w:t>
      </w:r>
    </w:p>
    <w:p w14:paraId="59AF8B55" w14:textId="77777777" w:rsidR="00F34955" w:rsidRDefault="00F34955" w:rsidP="00F34955">
      <w:pPr>
        <w:ind w:firstLineChars="67" w:firstLine="141"/>
      </w:pPr>
    </w:p>
    <w:p w14:paraId="3E812F1E" w14:textId="77777777" w:rsidR="00F34955" w:rsidRDefault="00F34955" w:rsidP="00F34955">
      <w:pPr>
        <w:ind w:firstLineChars="67" w:firstLine="141"/>
      </w:pPr>
      <w:r>
        <w:rPr>
          <w:rFonts w:hint="eastAsia"/>
        </w:rPr>
        <w:t>助言：段位連動の賃金テーブル導入を</w:t>
      </w:r>
      <w:r>
        <w:t>1施策として提案し、多能工化と計画遵守の2課題を同時に解決する因果を、手順とKPIで述べよ。助言は1問1施策で述べよ。</w:t>
      </w:r>
    </w:p>
    <w:p w14:paraId="7CF979AC" w14:textId="77777777" w:rsidR="00F34955" w:rsidRDefault="00F34955" w:rsidP="00F34955">
      <w:pPr>
        <w:ind w:firstLineChars="67" w:firstLine="141"/>
      </w:pPr>
    </w:p>
    <w:p w14:paraId="09BDAB48" w14:textId="77777777" w:rsidR="00F34955" w:rsidRDefault="00F34955" w:rsidP="00F34955">
      <w:pPr>
        <w:ind w:firstLineChars="67" w:firstLine="141"/>
      </w:pPr>
      <w:r>
        <w:rPr>
          <w:rFonts w:hint="eastAsia"/>
        </w:rPr>
        <w:t>設問</w:t>
      </w:r>
      <w:r>
        <w:t>-β（視点拡張）</w:t>
      </w:r>
    </w:p>
    <w:p w14:paraId="4C609CEE" w14:textId="77777777" w:rsidR="00F34955" w:rsidRDefault="00F34955" w:rsidP="00F34955">
      <w:pPr>
        <w:ind w:firstLineChars="67" w:firstLine="141"/>
      </w:pPr>
    </w:p>
    <w:p w14:paraId="31714402" w14:textId="77777777" w:rsidR="00F34955" w:rsidRDefault="00F34955" w:rsidP="00F34955">
      <w:pPr>
        <w:ind w:firstLineChars="67" w:firstLine="141"/>
      </w:pPr>
      <w:r>
        <w:rPr>
          <w:rFonts w:hint="eastAsia"/>
        </w:rPr>
        <w:t>欠員率</w:t>
      </w:r>
      <w:r>
        <w:t>8％、納品遅延月4件、規格外率12％、サーベイ2.8などのKPIや代表・現場発言を根拠に、A社で何が起きているかを因果で説明せよ。KPIや発言を根拠に現象を説明せよ。</w:t>
      </w:r>
    </w:p>
    <w:p w14:paraId="614AC9A1" w14:textId="77777777" w:rsidR="00F34955" w:rsidRDefault="00F34955" w:rsidP="00F34955">
      <w:pPr>
        <w:ind w:firstLineChars="67" w:firstLine="141"/>
      </w:pPr>
    </w:p>
    <w:p w14:paraId="0D261B94" w14:textId="77777777" w:rsidR="00F34955" w:rsidRDefault="00F34955" w:rsidP="00F34955">
      <w:pPr>
        <w:ind w:firstLineChars="67" w:firstLine="141"/>
      </w:pPr>
      <w:r>
        <w:rPr>
          <w:rFonts w:hint="eastAsia"/>
        </w:rPr>
        <w:t>週間会議、段位評価、</w:t>
      </w:r>
      <w:r>
        <w:t>RACIの3点を再設計した場合に期待される効果を、意思決定速度、応援発令の質、賃金の納得度の観点から説明せよ。会議体・評価・権限の再設計効果を説明せよ。</w:t>
      </w:r>
    </w:p>
    <w:p w14:paraId="09FCBA6F" w14:textId="77777777" w:rsidR="00F34955" w:rsidRDefault="00F34955" w:rsidP="00F34955">
      <w:pPr>
        <w:ind w:firstLineChars="67" w:firstLine="141"/>
      </w:pPr>
    </w:p>
    <w:p w14:paraId="3F88FA9B" w14:textId="77777777" w:rsidR="00F34955" w:rsidRDefault="00F34955" w:rsidP="00F34955">
      <w:pPr>
        <w:ind w:firstLineChars="67" w:firstLine="141"/>
      </w:pPr>
      <w:r>
        <w:rPr>
          <w:rFonts w:hint="eastAsia"/>
        </w:rPr>
        <w:t>資金と時間の制約を踏まえ、最初に打つべき一手を</w:t>
      </w:r>
      <w:r>
        <w:t>1つ選び、選定理由と代替案を退ける理由を明確にして述べよ。着手すべき一手と理由を述べよ。</w:t>
      </w:r>
    </w:p>
    <w:p w14:paraId="0502F4B0" w14:textId="77777777" w:rsidR="00F34955" w:rsidRDefault="00F34955" w:rsidP="00F34955">
      <w:pPr>
        <w:ind w:firstLineChars="67" w:firstLine="141"/>
      </w:pPr>
    </w:p>
    <w:p w14:paraId="5D71B863" w14:textId="77777777" w:rsidR="00F34955" w:rsidRDefault="00F34955" w:rsidP="00F34955">
      <w:pPr>
        <w:ind w:firstLineChars="67" w:firstLine="141"/>
      </w:pPr>
      <w:r>
        <w:rPr>
          <w:rFonts w:hint="eastAsia"/>
        </w:rPr>
        <w:t>助言：週間リズム会議の標準化を</w:t>
      </w:r>
      <w:r>
        <w:t>1施策として、多能工化と評価の納得度の2課題を同時解決する因果を、実施手順とKPIで述べよ。助言は1問1施策で因果と手順を述べよ。</w:t>
      </w:r>
    </w:p>
    <w:p w14:paraId="6EBB8D7F" w14:textId="77777777" w:rsidR="00F34955" w:rsidRDefault="00F34955" w:rsidP="00F34955">
      <w:pPr>
        <w:ind w:firstLineChars="67" w:firstLine="141"/>
      </w:pPr>
    </w:p>
    <w:p w14:paraId="2C3031AE" w14:textId="77777777" w:rsidR="00F34955" w:rsidRDefault="00F34955" w:rsidP="00F34955">
      <w:pPr>
        <w:ind w:firstLineChars="67" w:firstLine="141"/>
      </w:pPr>
      <w:r>
        <w:rPr>
          <w:rFonts w:hint="eastAsia"/>
        </w:rPr>
        <w:t>助言：直販</w:t>
      </w:r>
      <w:r>
        <w:t>NPSの活用を横断施策として、採用・定着と自社ストーリー浸透の2課題を同時解決する方法を、制約や時系列も含めて説明せよ。助言は1問1施策で述べよ。</w:t>
      </w:r>
    </w:p>
    <w:p w14:paraId="4FEEB375" w14:textId="77777777" w:rsidR="00F34955" w:rsidRDefault="00F34955" w:rsidP="00F34955">
      <w:pPr>
        <w:ind w:firstLineChars="67" w:firstLine="141"/>
      </w:pPr>
    </w:p>
    <w:p w14:paraId="136761C7" w14:textId="77777777" w:rsidR="00F34955" w:rsidRDefault="00F34955" w:rsidP="00F34955">
      <w:pPr>
        <w:ind w:firstLineChars="67" w:firstLine="141"/>
      </w:pPr>
      <w:r>
        <w:rPr>
          <w:rFonts w:hint="eastAsia"/>
        </w:rPr>
        <w:t>チェック対応メモ</w:t>
      </w:r>
    </w:p>
    <w:p w14:paraId="001ED3B5" w14:textId="77777777" w:rsidR="00F34955" w:rsidRDefault="00F34955" w:rsidP="00F34955">
      <w:pPr>
        <w:ind w:firstLineChars="67" w:firstLine="141"/>
      </w:pPr>
    </w:p>
    <w:p w14:paraId="39AC7403" w14:textId="77777777" w:rsidR="00F34955" w:rsidRDefault="00F34955" w:rsidP="00F34955">
      <w:pPr>
        <w:ind w:firstLineChars="67" w:firstLine="141"/>
      </w:pPr>
      <w:r>
        <w:rPr>
          <w:rFonts w:hint="eastAsia"/>
        </w:rPr>
        <w:t>両与件は各</w:t>
      </w:r>
      <w:r>
        <w:t>10段落以上、かつ2,500字以上で作成した。</w:t>
      </w:r>
    </w:p>
    <w:p w14:paraId="27EB65D8" w14:textId="77777777" w:rsidR="00F34955" w:rsidRDefault="00F34955" w:rsidP="00F34955">
      <w:pPr>
        <w:ind w:firstLineChars="67" w:firstLine="141"/>
      </w:pPr>
    </w:p>
    <w:p w14:paraId="0CAECDAA" w14:textId="77777777" w:rsidR="00F34955" w:rsidRDefault="00F34955" w:rsidP="00F34955">
      <w:pPr>
        <w:ind w:firstLineChars="67" w:firstLine="141"/>
      </w:pPr>
      <w:r>
        <w:t>irregularの第1段落はregularの第1段落と完全一致である。</w:t>
      </w:r>
    </w:p>
    <w:p w14:paraId="29149D18" w14:textId="77777777" w:rsidR="00F34955" w:rsidRDefault="00F34955" w:rsidP="00F34955">
      <w:pPr>
        <w:ind w:firstLineChars="67" w:firstLine="141"/>
      </w:pPr>
    </w:p>
    <w:p w14:paraId="16DB6D40" w14:textId="77777777" w:rsidR="00F34955" w:rsidRDefault="00F34955" w:rsidP="00F34955">
      <w:pPr>
        <w:ind w:firstLineChars="67" w:firstLine="141"/>
      </w:pPr>
      <w:r>
        <w:rPr>
          <w:rFonts w:hint="eastAsia"/>
        </w:rPr>
        <w:t>両与件末尾の【</w:t>
      </w:r>
      <w:r>
        <w:t>A社の経営課題5点】は文字単位で一致している。</w:t>
      </w:r>
    </w:p>
    <w:p w14:paraId="7AFAE752" w14:textId="77777777" w:rsidR="00F34955" w:rsidRDefault="00F34955" w:rsidP="00F34955">
      <w:pPr>
        <w:ind w:firstLineChars="67" w:firstLine="141"/>
      </w:pPr>
    </w:p>
    <w:p w14:paraId="0689220A" w14:textId="77777777" w:rsidR="00F34955" w:rsidRDefault="00F34955" w:rsidP="00F34955">
      <w:pPr>
        <w:ind w:firstLineChars="67" w:firstLine="141"/>
      </w:pPr>
      <w:r>
        <w:rPr>
          <w:rFonts w:hint="eastAsia"/>
        </w:rPr>
        <w:t>不要な</w:t>
      </w:r>
      <w:r>
        <w:t>()注釈は排し、OKRとRACIのみ初出で補足した。</w:t>
      </w:r>
    </w:p>
    <w:p w14:paraId="55EB86D0" w14:textId="77777777" w:rsidR="00F34955" w:rsidRDefault="00F34955" w:rsidP="00F34955">
      <w:pPr>
        <w:ind w:firstLineChars="67" w:firstLine="141"/>
      </w:pPr>
    </w:p>
    <w:p w14:paraId="479FC7B5" w14:textId="77777777" w:rsidR="00F34955" w:rsidRDefault="00F34955" w:rsidP="00F34955">
      <w:pPr>
        <w:ind w:firstLineChars="67" w:firstLine="141"/>
      </w:pPr>
      <w:r>
        <w:rPr>
          <w:rFonts w:hint="eastAsia"/>
        </w:rPr>
        <w:t>体言止めを避け、「である調」を基本にしつつ動詞・助動詞を用いた。</w:t>
      </w:r>
    </w:p>
    <w:p w14:paraId="57BD450B" w14:textId="77777777" w:rsidR="00F34955" w:rsidRDefault="00F34955" w:rsidP="00F34955">
      <w:pPr>
        <w:ind w:firstLineChars="67" w:firstLine="141"/>
      </w:pPr>
    </w:p>
    <w:p w14:paraId="130E8C1E" w14:textId="77777777" w:rsidR="00F34955" w:rsidRDefault="00F34955" w:rsidP="00F34955">
      <w:pPr>
        <w:ind w:firstLineChars="67" w:firstLine="141"/>
      </w:pPr>
      <w:r>
        <w:rPr>
          <w:rFonts w:hint="eastAsia"/>
        </w:rPr>
        <w:t>数字はすべて半角で統一した。</w:t>
      </w:r>
    </w:p>
    <w:p w14:paraId="30221B90" w14:textId="77777777" w:rsidR="00F34955" w:rsidRDefault="00F34955" w:rsidP="00F34955">
      <w:pPr>
        <w:ind w:firstLineChars="67" w:firstLine="141"/>
      </w:pPr>
    </w:p>
    <w:p w14:paraId="0453AD6F" w14:textId="278833CA" w:rsidR="003145BA" w:rsidRDefault="00F34955" w:rsidP="00F34955">
      <w:pPr>
        <w:ind w:firstLineChars="67" w:firstLine="141"/>
      </w:pPr>
      <w:r>
        <w:rPr>
          <w:rFonts w:hint="eastAsia"/>
        </w:rPr>
        <w:t>助言問題は</w:t>
      </w:r>
      <w:r>
        <w:t>1問1施策かつ課題2つ同時解決を明示して要求した。</w:t>
      </w:r>
    </w:p>
    <w:sectPr w:rsidR="003145B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955"/>
    <w:rsid w:val="003145BA"/>
    <w:rsid w:val="00C15781"/>
    <w:rsid w:val="00E35298"/>
    <w:rsid w:val="00E94386"/>
    <w:rsid w:val="00F34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DA643D"/>
  <w15:chartTrackingRefBased/>
  <w15:docId w15:val="{1714183E-1E6D-4B35-88AE-E3F6A7FE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3495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3495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3495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3495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3495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3495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3495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3495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3495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495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495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495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3495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495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495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495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495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495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495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349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495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349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4955"/>
    <w:pPr>
      <w:spacing w:before="160" w:after="160"/>
      <w:jc w:val="center"/>
    </w:pPr>
    <w:rPr>
      <w:i/>
      <w:iCs/>
      <w:color w:val="404040" w:themeColor="text1" w:themeTint="BF"/>
    </w:rPr>
  </w:style>
  <w:style w:type="character" w:customStyle="1" w:styleId="a8">
    <w:name w:val="引用文 (文字)"/>
    <w:basedOn w:val="a0"/>
    <w:link w:val="a7"/>
    <w:uiPriority w:val="29"/>
    <w:rsid w:val="00F34955"/>
    <w:rPr>
      <w:i/>
      <w:iCs/>
      <w:color w:val="404040" w:themeColor="text1" w:themeTint="BF"/>
    </w:rPr>
  </w:style>
  <w:style w:type="paragraph" w:styleId="a9">
    <w:name w:val="List Paragraph"/>
    <w:basedOn w:val="a"/>
    <w:uiPriority w:val="34"/>
    <w:qFormat/>
    <w:rsid w:val="00F34955"/>
    <w:pPr>
      <w:ind w:left="720"/>
      <w:contextualSpacing/>
    </w:pPr>
  </w:style>
  <w:style w:type="character" w:styleId="21">
    <w:name w:val="Intense Emphasis"/>
    <w:basedOn w:val="a0"/>
    <w:uiPriority w:val="21"/>
    <w:qFormat/>
    <w:rsid w:val="00F34955"/>
    <w:rPr>
      <w:i/>
      <w:iCs/>
      <w:color w:val="0F4761" w:themeColor="accent1" w:themeShade="BF"/>
    </w:rPr>
  </w:style>
  <w:style w:type="paragraph" w:styleId="22">
    <w:name w:val="Intense Quote"/>
    <w:basedOn w:val="a"/>
    <w:next w:val="a"/>
    <w:link w:val="23"/>
    <w:uiPriority w:val="30"/>
    <w:qFormat/>
    <w:rsid w:val="00F34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34955"/>
    <w:rPr>
      <w:i/>
      <w:iCs/>
      <w:color w:val="0F4761" w:themeColor="accent1" w:themeShade="BF"/>
    </w:rPr>
  </w:style>
  <w:style w:type="character" w:styleId="24">
    <w:name w:val="Intense Reference"/>
    <w:basedOn w:val="a0"/>
    <w:uiPriority w:val="32"/>
    <w:qFormat/>
    <w:rsid w:val="00F349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824</Words>
  <Characters>4702</Characters>
  <DocSecurity>0</DocSecurity>
  <Lines>39</Lines>
  <Paragraphs>11</Paragraphs>
  <ScaleCrop>false</ScaleCrop>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2025-09-21T01:13:00Z</dcterms:created>
  <dcterms:modified xsi:type="dcterms:W3CDTF">2025-09-21T01:14:00Z</dcterms:modified>
</cp:coreProperties>
</file>